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8BEF" w14:textId="77777777" w:rsidR="0036197A" w:rsidRPr="00112323" w:rsidRDefault="00053E11" w:rsidP="00480379">
      <w:pPr>
        <w:spacing w:after="0" w:line="312" w:lineRule="auto"/>
        <w:jc w:val="center"/>
        <w:rPr>
          <w:rFonts w:asciiTheme="majorBidi" w:hAnsiTheme="majorBidi" w:cstheme="majorBidi"/>
          <w:sz w:val="34"/>
          <w:szCs w:val="34"/>
          <w:lang w:val="en-US"/>
        </w:rPr>
      </w:pPr>
      <w:r w:rsidRPr="00112323">
        <w:rPr>
          <w:rFonts w:asciiTheme="majorBidi" w:hAnsiTheme="majorBidi" w:cstheme="majorBidi"/>
          <w:sz w:val="34"/>
          <w:szCs w:val="34"/>
          <w:lang w:val="en-US"/>
        </w:rPr>
        <w:t>Journal of Molecular Virology and Immunology</w:t>
      </w:r>
      <w:r w:rsidR="0036197A" w:rsidRPr="00112323">
        <w:rPr>
          <w:rFonts w:asciiTheme="majorBidi" w:hAnsiTheme="majorBidi" w:cstheme="majorBidi"/>
          <w:sz w:val="34"/>
          <w:szCs w:val="34"/>
          <w:lang w:val="en-US"/>
        </w:rPr>
        <w:t xml:space="preserve"> </w:t>
      </w:r>
    </w:p>
    <w:p w14:paraId="322D1D14" w14:textId="77777777" w:rsidR="0036197A" w:rsidRPr="007D5946" w:rsidRDefault="003F41EC" w:rsidP="00480379">
      <w:pPr>
        <w:spacing w:after="0" w:line="312" w:lineRule="auto"/>
        <w:jc w:val="center"/>
        <w:rPr>
          <w:rFonts w:asciiTheme="majorBidi" w:hAnsiTheme="majorBidi" w:cstheme="majorBidi"/>
          <w:color w:val="0070C0"/>
          <w:sz w:val="34"/>
          <w:szCs w:val="34"/>
          <w:lang w:val="en-US"/>
        </w:rPr>
      </w:pPr>
      <w:r w:rsidRPr="007D5946">
        <w:rPr>
          <w:rFonts w:asciiTheme="majorBidi" w:hAnsiTheme="majorBidi" w:cstheme="majorBidi"/>
          <w:color w:val="0070C0"/>
          <w:sz w:val="34"/>
          <w:szCs w:val="34"/>
          <w:lang w:val="en-US"/>
        </w:rPr>
        <w:t>Copyright Transfer Form</w:t>
      </w:r>
    </w:p>
    <w:p w14:paraId="07C14629" w14:textId="77777777" w:rsidR="00896D96" w:rsidRPr="00896D96" w:rsidRDefault="00896D96" w:rsidP="00480379">
      <w:pPr>
        <w:spacing w:after="0" w:line="312" w:lineRule="auto"/>
        <w:jc w:val="both"/>
        <w:rPr>
          <w:rFonts w:asciiTheme="majorBidi" w:hAnsiTheme="majorBidi" w:cstheme="majorBidi"/>
          <w:b/>
          <w:bCs/>
          <w:sz w:val="6"/>
          <w:szCs w:val="6"/>
          <w:lang w:val="en-US"/>
        </w:rPr>
      </w:pPr>
    </w:p>
    <w:p w14:paraId="1CAD47B9" w14:textId="77777777" w:rsidR="00AD3265" w:rsidRPr="007D5946" w:rsidRDefault="003F41EC" w:rsidP="00480379">
      <w:pPr>
        <w:spacing w:after="0" w:line="312" w:lineRule="auto"/>
        <w:jc w:val="both"/>
        <w:rPr>
          <w:rFonts w:asciiTheme="majorBidi" w:hAnsiTheme="majorBidi" w:cstheme="majorBidi"/>
          <w:sz w:val="24"/>
          <w:szCs w:val="24"/>
          <w:lang w:val="en-US"/>
        </w:rPr>
      </w:pPr>
      <w:r w:rsidRPr="00995B2E">
        <w:rPr>
          <w:rFonts w:asciiTheme="majorBidi" w:hAnsiTheme="majorBidi" w:cstheme="majorBidi"/>
          <w:b/>
          <w:bCs/>
          <w:sz w:val="24"/>
          <w:szCs w:val="24"/>
          <w:lang w:val="en-US"/>
        </w:rPr>
        <w:t>Title</w:t>
      </w:r>
      <w:r w:rsidR="00AD3265" w:rsidRPr="00995B2E">
        <w:rPr>
          <w:rFonts w:asciiTheme="majorBidi" w:hAnsiTheme="majorBidi" w:cstheme="majorBidi"/>
          <w:b/>
          <w:bCs/>
          <w:sz w:val="24"/>
          <w:szCs w:val="24"/>
          <w:lang w:val="en-US"/>
        </w:rPr>
        <w:t>:</w:t>
      </w:r>
      <w:r w:rsidR="00AA1A07" w:rsidRPr="007D5946">
        <w:rPr>
          <w:rFonts w:asciiTheme="majorBidi" w:hAnsiTheme="majorBidi" w:cstheme="majorBidi"/>
          <w:sz w:val="24"/>
          <w:szCs w:val="24"/>
          <w:lang w:val="en-US"/>
        </w:rPr>
        <w:t xml:space="preserve"> </w:t>
      </w:r>
      <w:r w:rsidR="00AA1A07" w:rsidRPr="007D5946">
        <w:rPr>
          <w:rFonts w:asciiTheme="majorBidi" w:hAnsiTheme="majorBidi" w:cstheme="majorBidi"/>
          <w:color w:val="A6A6A6" w:themeColor="background1" w:themeShade="A6"/>
          <w:sz w:val="24"/>
          <w:szCs w:val="24"/>
          <w:lang w:val="en-US"/>
        </w:rPr>
        <w:t>..................................</w:t>
      </w:r>
      <w:r w:rsidRPr="007D5946">
        <w:rPr>
          <w:rFonts w:asciiTheme="majorBidi" w:hAnsiTheme="majorBidi" w:cstheme="majorBidi"/>
          <w:color w:val="A6A6A6" w:themeColor="background1" w:themeShade="A6"/>
          <w:sz w:val="24"/>
          <w:szCs w:val="24"/>
          <w:lang w:val="en-US"/>
        </w:rPr>
        <w:t>................</w:t>
      </w:r>
      <w:r w:rsidR="00AA1A07" w:rsidRPr="007D5946">
        <w:rPr>
          <w:rFonts w:asciiTheme="majorBidi" w:hAnsiTheme="majorBidi" w:cstheme="majorBidi"/>
          <w:color w:val="A6A6A6" w:themeColor="background1" w:themeShade="A6"/>
          <w:sz w:val="24"/>
          <w:szCs w:val="24"/>
          <w:lang w:val="en-US"/>
        </w:rPr>
        <w:t>...........................................................................................</w:t>
      </w:r>
    </w:p>
    <w:p w14:paraId="3EA539DB" w14:textId="77777777" w:rsidR="00AD3265" w:rsidRPr="007D5946" w:rsidRDefault="00AA1A07" w:rsidP="00480379">
      <w:pPr>
        <w:spacing w:after="0" w:line="312" w:lineRule="auto"/>
        <w:jc w:val="both"/>
        <w:rPr>
          <w:rFonts w:asciiTheme="majorBidi" w:hAnsiTheme="majorBidi" w:cstheme="majorBidi"/>
          <w:color w:val="A6A6A6" w:themeColor="background1" w:themeShade="A6"/>
          <w:sz w:val="24"/>
          <w:szCs w:val="24"/>
          <w:lang w:val="en-US"/>
        </w:rPr>
      </w:pPr>
      <w:r w:rsidRPr="007D5946">
        <w:rPr>
          <w:rFonts w:asciiTheme="majorBidi" w:hAnsiTheme="majorBidi" w:cstheme="majorBidi"/>
          <w:color w:val="A6A6A6" w:themeColor="background1" w:themeShade="A6"/>
          <w:sz w:val="24"/>
          <w:szCs w:val="24"/>
          <w:lang w:val="en-US"/>
        </w:rPr>
        <w:t>.......................................................................................................................................................</w:t>
      </w:r>
    </w:p>
    <w:p w14:paraId="63A9627E" w14:textId="77777777" w:rsidR="00AA1A07" w:rsidRPr="00075344" w:rsidRDefault="00AA1A07" w:rsidP="00480379">
      <w:pPr>
        <w:spacing w:after="0" w:line="312" w:lineRule="auto"/>
        <w:jc w:val="both"/>
        <w:rPr>
          <w:rFonts w:asciiTheme="majorBidi" w:hAnsiTheme="majorBidi" w:cstheme="majorBidi"/>
          <w:sz w:val="10"/>
          <w:szCs w:val="10"/>
          <w:lang w:val="en-US"/>
        </w:rPr>
      </w:pPr>
    </w:p>
    <w:p w14:paraId="7434771A" w14:textId="77777777" w:rsidR="003F41EC" w:rsidRPr="007D5946" w:rsidRDefault="003F41EC" w:rsidP="00480379">
      <w:pPr>
        <w:spacing w:before="20" w:after="20" w:line="264" w:lineRule="auto"/>
        <w:jc w:val="both"/>
        <w:rPr>
          <w:rFonts w:asciiTheme="majorBidi" w:hAnsiTheme="majorBidi" w:cstheme="majorBidi"/>
          <w:b/>
          <w:bCs/>
          <w:sz w:val="24"/>
          <w:szCs w:val="24"/>
          <w:lang w:val="en-US"/>
        </w:rPr>
      </w:pPr>
      <w:r w:rsidRPr="007D5946">
        <w:rPr>
          <w:rFonts w:asciiTheme="majorBidi" w:hAnsiTheme="majorBidi" w:cstheme="majorBidi"/>
          <w:b/>
          <w:bCs/>
          <w:sz w:val="24"/>
          <w:szCs w:val="24"/>
          <w:lang w:val="en-US"/>
        </w:rPr>
        <w:t>The authors agree to the following terms and conditions.</w:t>
      </w:r>
    </w:p>
    <w:p w14:paraId="1BCA1FE7" w14:textId="77777777" w:rsidR="00AD3265" w:rsidRPr="007D5946" w:rsidRDefault="00AD3265" w:rsidP="00480379">
      <w:pPr>
        <w:spacing w:before="20" w:after="20" w:line="264" w:lineRule="auto"/>
        <w:jc w:val="both"/>
        <w:rPr>
          <w:rFonts w:asciiTheme="majorBidi" w:hAnsiTheme="majorBidi" w:cstheme="majorBidi"/>
          <w:sz w:val="24"/>
          <w:szCs w:val="24"/>
          <w:lang w:val="en-US"/>
        </w:rPr>
      </w:pPr>
      <w:r w:rsidRPr="007D5946">
        <w:rPr>
          <w:rFonts w:asciiTheme="majorBidi" w:hAnsiTheme="majorBidi" w:cstheme="majorBidi"/>
          <w:b/>
          <w:bCs/>
          <w:sz w:val="24"/>
          <w:szCs w:val="24"/>
          <w:lang w:val="en-US"/>
        </w:rPr>
        <w:t>1.</w:t>
      </w:r>
      <w:r w:rsidRPr="007D5946">
        <w:rPr>
          <w:rFonts w:asciiTheme="majorBidi" w:hAnsiTheme="majorBidi" w:cstheme="majorBidi"/>
          <w:sz w:val="24"/>
          <w:szCs w:val="24"/>
          <w:lang w:val="en-US"/>
        </w:rPr>
        <w:t xml:space="preserve"> </w:t>
      </w:r>
      <w:r w:rsidR="003F41EC" w:rsidRPr="007D5946">
        <w:rPr>
          <w:rFonts w:asciiTheme="majorBidi" w:hAnsiTheme="majorBidi" w:cstheme="majorBidi"/>
          <w:sz w:val="24"/>
          <w:szCs w:val="24"/>
          <w:lang w:val="en-US"/>
        </w:rPr>
        <w:t xml:space="preserve">I agree that </w:t>
      </w:r>
      <w:r w:rsidR="00053E11" w:rsidRPr="00053E11">
        <w:rPr>
          <w:rFonts w:asciiTheme="majorBidi" w:hAnsiTheme="majorBidi" w:cstheme="majorBidi"/>
          <w:color w:val="0070C0"/>
          <w:sz w:val="24"/>
          <w:szCs w:val="24"/>
          <w:lang w:val="en-US"/>
        </w:rPr>
        <w:t xml:space="preserve">Journal of Molecular Virology and Immunology </w:t>
      </w:r>
      <w:r w:rsidR="003F41EC" w:rsidRPr="007D5946">
        <w:rPr>
          <w:rFonts w:asciiTheme="majorBidi" w:hAnsiTheme="majorBidi" w:cstheme="majorBidi"/>
          <w:sz w:val="24"/>
          <w:szCs w:val="24"/>
          <w:lang w:val="en-US"/>
        </w:rPr>
        <w:t>(</w:t>
      </w:r>
      <w:r w:rsidR="00053E11">
        <w:rPr>
          <w:rFonts w:asciiTheme="majorBidi" w:hAnsiTheme="majorBidi" w:cstheme="majorBidi"/>
          <w:sz w:val="24"/>
          <w:szCs w:val="24"/>
          <w:lang w:val="en-US"/>
        </w:rPr>
        <w:t>JMVI</w:t>
      </w:r>
      <w:r w:rsidR="003F41EC" w:rsidRPr="007D5946">
        <w:rPr>
          <w:rFonts w:asciiTheme="majorBidi" w:hAnsiTheme="majorBidi" w:cstheme="majorBidi"/>
          <w:sz w:val="24"/>
          <w:szCs w:val="24"/>
          <w:lang w:val="en-US"/>
        </w:rPr>
        <w:t>) is not responsible for the content, results, information, findings and comments of the article</w:t>
      </w:r>
      <w:r w:rsidRPr="007D5946">
        <w:rPr>
          <w:rFonts w:asciiTheme="majorBidi" w:hAnsiTheme="majorBidi" w:cstheme="majorBidi"/>
          <w:sz w:val="24"/>
          <w:szCs w:val="24"/>
          <w:lang w:val="en-US"/>
        </w:rPr>
        <w:t>.</w:t>
      </w:r>
    </w:p>
    <w:p w14:paraId="34369359" w14:textId="77777777" w:rsidR="00AD3265" w:rsidRPr="007D5946" w:rsidRDefault="00AD3265" w:rsidP="00480379">
      <w:pPr>
        <w:spacing w:before="20" w:after="20" w:line="264" w:lineRule="auto"/>
        <w:jc w:val="both"/>
        <w:rPr>
          <w:rFonts w:asciiTheme="majorBidi" w:hAnsiTheme="majorBidi" w:cstheme="majorBidi"/>
          <w:sz w:val="24"/>
          <w:szCs w:val="24"/>
          <w:lang w:val="en-US"/>
        </w:rPr>
      </w:pPr>
      <w:r w:rsidRPr="007D5946">
        <w:rPr>
          <w:rFonts w:asciiTheme="majorBidi" w:hAnsiTheme="majorBidi" w:cstheme="majorBidi"/>
          <w:b/>
          <w:bCs/>
          <w:sz w:val="24"/>
          <w:szCs w:val="24"/>
          <w:lang w:val="en-US"/>
        </w:rPr>
        <w:t>2.</w:t>
      </w:r>
      <w:r w:rsidRPr="007D5946">
        <w:rPr>
          <w:rFonts w:asciiTheme="majorBidi" w:hAnsiTheme="majorBidi" w:cstheme="majorBidi"/>
          <w:sz w:val="24"/>
          <w:szCs w:val="24"/>
          <w:lang w:val="en-US"/>
        </w:rPr>
        <w:t xml:space="preserve"> </w:t>
      </w:r>
      <w:r w:rsidR="003F41EC" w:rsidRPr="007D5946">
        <w:rPr>
          <w:rFonts w:asciiTheme="majorBidi" w:hAnsiTheme="majorBidi" w:cstheme="majorBidi"/>
          <w:sz w:val="24"/>
          <w:szCs w:val="24"/>
          <w:lang w:val="en-US"/>
        </w:rPr>
        <w:t>Scientific, ethical and legal responsibility of the article belongs to the authors. The suggestions in the article and the accuracy of the references are the responsibility of the authors.</w:t>
      </w:r>
    </w:p>
    <w:p w14:paraId="2CBF7A2D" w14:textId="77777777" w:rsidR="00AD3265" w:rsidRPr="007D5946" w:rsidRDefault="00AD3265" w:rsidP="00480379">
      <w:pPr>
        <w:spacing w:before="20" w:after="20" w:line="264" w:lineRule="auto"/>
        <w:jc w:val="both"/>
        <w:rPr>
          <w:rFonts w:asciiTheme="majorBidi" w:hAnsiTheme="majorBidi" w:cstheme="majorBidi"/>
          <w:sz w:val="24"/>
          <w:szCs w:val="24"/>
          <w:lang w:val="en-US"/>
        </w:rPr>
      </w:pPr>
      <w:r w:rsidRPr="007D5946">
        <w:rPr>
          <w:rFonts w:asciiTheme="majorBidi" w:hAnsiTheme="majorBidi" w:cstheme="majorBidi"/>
          <w:b/>
          <w:bCs/>
          <w:sz w:val="24"/>
          <w:szCs w:val="24"/>
          <w:lang w:val="en-US"/>
        </w:rPr>
        <w:t>3.</w:t>
      </w:r>
      <w:r w:rsidRPr="007D5946">
        <w:rPr>
          <w:rFonts w:asciiTheme="majorBidi" w:hAnsiTheme="majorBidi" w:cstheme="majorBidi"/>
          <w:sz w:val="24"/>
          <w:szCs w:val="24"/>
          <w:lang w:val="en-US"/>
        </w:rPr>
        <w:t xml:space="preserve"> </w:t>
      </w:r>
      <w:r w:rsidR="003F41EC" w:rsidRPr="007D5946">
        <w:rPr>
          <w:rFonts w:asciiTheme="majorBidi" w:hAnsiTheme="majorBidi" w:cstheme="majorBidi"/>
          <w:sz w:val="24"/>
          <w:szCs w:val="24"/>
          <w:lang w:val="en-US"/>
        </w:rPr>
        <w:t>If the article contains content from other sources; necessary permissions have been obtained from the persons and organizations that own the copyright for the use of these contents (text, pictures, figures, tables, graphics, etc.),</w:t>
      </w:r>
      <w:r w:rsidR="003F41EC" w:rsidRPr="007D5946">
        <w:rPr>
          <w:lang w:val="en-US"/>
        </w:rPr>
        <w:t xml:space="preserve"> </w:t>
      </w:r>
      <w:r w:rsidR="003F41EC" w:rsidRPr="007D5946">
        <w:rPr>
          <w:rFonts w:asciiTheme="majorBidi" w:hAnsiTheme="majorBidi" w:cstheme="majorBidi"/>
          <w:sz w:val="24"/>
          <w:szCs w:val="24"/>
          <w:lang w:val="en-US"/>
        </w:rPr>
        <w:t>I accept that all material and legal responsibility in this matter belongs to me</w:t>
      </w:r>
      <w:r w:rsidR="00480379">
        <w:rPr>
          <w:rFonts w:asciiTheme="majorBidi" w:hAnsiTheme="majorBidi" w:cstheme="majorBidi"/>
          <w:sz w:val="24"/>
          <w:szCs w:val="24"/>
          <w:lang w:val="en-US"/>
        </w:rPr>
        <w:t>.</w:t>
      </w:r>
    </w:p>
    <w:p w14:paraId="48BED6B5" w14:textId="77777777" w:rsidR="00AD3265" w:rsidRPr="007D5946" w:rsidRDefault="00AD3265" w:rsidP="00480379">
      <w:pPr>
        <w:spacing w:before="20" w:after="20" w:line="264" w:lineRule="auto"/>
        <w:jc w:val="both"/>
        <w:rPr>
          <w:rFonts w:asciiTheme="majorBidi" w:hAnsiTheme="majorBidi" w:cstheme="majorBidi"/>
          <w:sz w:val="24"/>
          <w:szCs w:val="24"/>
          <w:lang w:val="en-US"/>
        </w:rPr>
      </w:pPr>
      <w:r w:rsidRPr="007D5946">
        <w:rPr>
          <w:rFonts w:asciiTheme="majorBidi" w:hAnsiTheme="majorBidi" w:cstheme="majorBidi"/>
          <w:b/>
          <w:bCs/>
          <w:sz w:val="24"/>
          <w:szCs w:val="24"/>
          <w:lang w:val="en-US"/>
        </w:rPr>
        <w:t>4</w:t>
      </w:r>
      <w:r w:rsidR="00AA1A07" w:rsidRPr="007D5946">
        <w:rPr>
          <w:rFonts w:asciiTheme="majorBidi" w:hAnsiTheme="majorBidi" w:cstheme="majorBidi"/>
          <w:b/>
          <w:bCs/>
          <w:sz w:val="24"/>
          <w:szCs w:val="24"/>
          <w:lang w:val="en-US"/>
        </w:rPr>
        <w:t xml:space="preserve">. </w:t>
      </w:r>
      <w:r w:rsidR="003F41EC" w:rsidRPr="007D5946">
        <w:rPr>
          <w:rFonts w:asciiTheme="majorBidi" w:hAnsiTheme="majorBidi" w:cstheme="majorBidi"/>
          <w:sz w:val="24"/>
          <w:szCs w:val="24"/>
          <w:lang w:val="en-US"/>
        </w:rPr>
        <w:t>The above work is part of the authors' work and is available to the public and it is open for use by community.</w:t>
      </w:r>
    </w:p>
    <w:p w14:paraId="5C3FA6BC" w14:textId="77777777" w:rsidR="00AD3265" w:rsidRDefault="00AD3265" w:rsidP="00480379">
      <w:pPr>
        <w:spacing w:before="20" w:after="20" w:line="264" w:lineRule="auto"/>
        <w:jc w:val="both"/>
        <w:rPr>
          <w:rFonts w:asciiTheme="majorBidi" w:hAnsiTheme="majorBidi" w:cstheme="majorBidi"/>
          <w:sz w:val="24"/>
          <w:szCs w:val="24"/>
          <w:lang w:val="en-US"/>
        </w:rPr>
      </w:pPr>
      <w:r w:rsidRPr="007D5946">
        <w:rPr>
          <w:rFonts w:asciiTheme="majorBidi" w:hAnsiTheme="majorBidi" w:cstheme="majorBidi"/>
          <w:b/>
          <w:bCs/>
          <w:sz w:val="24"/>
          <w:szCs w:val="24"/>
          <w:lang w:val="en-US"/>
        </w:rPr>
        <w:t>5</w:t>
      </w:r>
      <w:r w:rsidR="00AA1A07" w:rsidRPr="007D5946">
        <w:rPr>
          <w:rFonts w:asciiTheme="majorBidi" w:hAnsiTheme="majorBidi" w:cstheme="majorBidi"/>
          <w:b/>
          <w:bCs/>
          <w:sz w:val="24"/>
          <w:szCs w:val="24"/>
          <w:lang w:val="en-US"/>
        </w:rPr>
        <w:t xml:space="preserve">. </w:t>
      </w:r>
      <w:r w:rsidR="003F41EC" w:rsidRPr="007D5946">
        <w:rPr>
          <w:rFonts w:asciiTheme="majorBidi" w:hAnsiTheme="majorBidi" w:cstheme="majorBidi"/>
          <w:sz w:val="24"/>
          <w:szCs w:val="24"/>
          <w:lang w:val="en-US"/>
        </w:rPr>
        <w:t xml:space="preserve">All rights of publication belong to </w:t>
      </w:r>
      <w:r w:rsidR="00053E11">
        <w:rPr>
          <w:rFonts w:asciiTheme="majorBidi" w:hAnsiTheme="majorBidi" w:cstheme="majorBidi"/>
          <w:sz w:val="24"/>
          <w:szCs w:val="24"/>
          <w:lang w:val="en-US"/>
        </w:rPr>
        <w:t>JMVI</w:t>
      </w:r>
      <w:r w:rsidR="003F41EC" w:rsidRPr="007D5946">
        <w:rPr>
          <w:rFonts w:asciiTheme="majorBidi" w:hAnsiTheme="majorBidi" w:cstheme="majorBidi"/>
          <w:sz w:val="24"/>
          <w:szCs w:val="24"/>
          <w:lang w:val="en-US"/>
        </w:rPr>
        <w:t xml:space="preserve">. With this application, I transfer the rights to make the evaluation and correction of our article, the authority of signature, copying and reproduction in other ways including </w:t>
      </w:r>
      <w:r w:rsidR="00053E11">
        <w:rPr>
          <w:rFonts w:asciiTheme="majorBidi" w:hAnsiTheme="majorBidi" w:cstheme="majorBidi"/>
          <w:sz w:val="24"/>
          <w:szCs w:val="24"/>
          <w:lang w:val="en-US"/>
        </w:rPr>
        <w:t>JMVI</w:t>
      </w:r>
      <w:r w:rsidR="003F41EC" w:rsidRPr="007D5946">
        <w:rPr>
          <w:rFonts w:asciiTheme="majorBidi" w:hAnsiTheme="majorBidi" w:cstheme="majorBidi"/>
          <w:sz w:val="24"/>
          <w:szCs w:val="24"/>
          <w:lang w:val="en-US"/>
        </w:rPr>
        <w:t xml:space="preserve"> journal</w:t>
      </w:r>
      <w:r w:rsidRPr="007D5946">
        <w:rPr>
          <w:rFonts w:asciiTheme="majorBidi" w:hAnsiTheme="majorBidi" w:cstheme="majorBidi"/>
          <w:sz w:val="24"/>
          <w:szCs w:val="24"/>
          <w:lang w:val="en-US"/>
        </w:rPr>
        <w:t>.</w:t>
      </w:r>
    </w:p>
    <w:p w14:paraId="10EC50FE" w14:textId="77777777" w:rsidR="00075344" w:rsidRPr="00480379" w:rsidRDefault="00075344" w:rsidP="00480379">
      <w:pPr>
        <w:spacing w:before="20" w:after="20" w:line="264" w:lineRule="auto"/>
        <w:rPr>
          <w:rFonts w:asciiTheme="majorBidi" w:hAnsiTheme="majorBidi" w:cstheme="majorBidi"/>
          <w:sz w:val="24"/>
          <w:szCs w:val="24"/>
          <w:lang w:val="en-US"/>
        </w:rPr>
      </w:pPr>
      <w:r w:rsidRPr="00480379">
        <w:rPr>
          <w:rFonts w:asciiTheme="majorBidi" w:hAnsiTheme="majorBidi" w:cstheme="majorBidi"/>
          <w:b/>
          <w:bCs/>
          <w:sz w:val="24"/>
          <w:szCs w:val="24"/>
          <w:lang w:val="en-US"/>
        </w:rPr>
        <w:t>6.</w:t>
      </w:r>
      <w:r w:rsidRPr="00480379">
        <w:rPr>
          <w:rFonts w:asciiTheme="majorBidi" w:hAnsiTheme="majorBidi" w:cstheme="majorBidi"/>
          <w:sz w:val="24"/>
          <w:szCs w:val="24"/>
          <w:lang w:val="en-US"/>
        </w:rPr>
        <w:t xml:space="preserve"> However, the following rights of authors are reserved, but in all cases full reference to the publication of the article by </w:t>
      </w:r>
      <w:r w:rsidR="00053E11">
        <w:rPr>
          <w:rFonts w:asciiTheme="majorBidi" w:hAnsiTheme="majorBidi" w:cstheme="majorBidi"/>
          <w:sz w:val="24"/>
          <w:szCs w:val="24"/>
          <w:lang w:val="en-US"/>
        </w:rPr>
        <w:t>JMVI</w:t>
      </w:r>
      <w:r w:rsidR="00480379">
        <w:rPr>
          <w:rFonts w:asciiTheme="majorBidi" w:hAnsiTheme="majorBidi" w:cstheme="majorBidi"/>
          <w:sz w:val="24"/>
          <w:szCs w:val="24"/>
          <w:lang w:val="en-US"/>
        </w:rPr>
        <w:t>:</w:t>
      </w:r>
    </w:p>
    <w:p w14:paraId="54EBD9D1" w14:textId="77777777" w:rsidR="00A74D3E" w:rsidRDefault="00075344" w:rsidP="006A42AE">
      <w:pPr>
        <w:spacing w:before="20" w:after="20" w:line="264" w:lineRule="auto"/>
        <w:ind w:left="426"/>
        <w:jc w:val="both"/>
        <w:rPr>
          <w:rFonts w:asciiTheme="majorBidi" w:hAnsiTheme="majorBidi" w:cstheme="majorBidi"/>
          <w:sz w:val="24"/>
          <w:szCs w:val="24"/>
          <w:lang w:val="en-US"/>
        </w:rPr>
      </w:pPr>
      <w:r w:rsidRPr="00480379">
        <w:rPr>
          <w:rFonts w:asciiTheme="majorBidi" w:hAnsiTheme="majorBidi" w:cstheme="majorBidi"/>
          <w:sz w:val="24"/>
          <w:szCs w:val="24"/>
          <w:lang w:val="en-US"/>
        </w:rPr>
        <w:t xml:space="preserve">(•) </w:t>
      </w:r>
      <w:r w:rsidR="00480379" w:rsidRPr="00480379">
        <w:rPr>
          <w:rFonts w:asciiTheme="majorBidi" w:hAnsiTheme="majorBidi" w:cstheme="majorBidi"/>
          <w:sz w:val="24"/>
          <w:szCs w:val="24"/>
          <w:lang w:val="en-US"/>
        </w:rPr>
        <w:t>All patents and similar registered rights other than copyright. (•) The author's right to use all or part of the article without charge for future work such as books and lectures. (•) The right to reproduce the article for its own purposes provided that it does not sell.</w:t>
      </w:r>
    </w:p>
    <w:p w14:paraId="771013F2" w14:textId="77777777" w:rsidR="00480379" w:rsidRPr="00841B96" w:rsidRDefault="00480379" w:rsidP="00480379">
      <w:pPr>
        <w:spacing w:after="0" w:line="240" w:lineRule="auto"/>
        <w:ind w:left="567"/>
        <w:jc w:val="both"/>
        <w:rPr>
          <w:sz w:val="16"/>
          <w:szCs w:val="16"/>
          <w:lang w:val="en-US"/>
        </w:rPr>
      </w:pPr>
    </w:p>
    <w:tbl>
      <w:tblPr>
        <w:tblStyle w:val="TabloKlavuzu"/>
        <w:tblW w:w="9662"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CellMar>
          <w:top w:w="28" w:type="dxa"/>
          <w:left w:w="57" w:type="dxa"/>
          <w:bottom w:w="28" w:type="dxa"/>
          <w:right w:w="57" w:type="dxa"/>
        </w:tblCellMar>
        <w:tblLook w:val="04A0" w:firstRow="1" w:lastRow="0" w:firstColumn="1" w:lastColumn="0" w:noHBand="0" w:noVBand="1"/>
      </w:tblPr>
      <w:tblGrid>
        <w:gridCol w:w="1932"/>
        <w:gridCol w:w="1932"/>
        <w:gridCol w:w="1933"/>
        <w:gridCol w:w="1932"/>
        <w:gridCol w:w="1933"/>
      </w:tblGrid>
      <w:tr w:rsidR="00BE179C" w:rsidRPr="007D5946" w14:paraId="04D831AB" w14:textId="77777777" w:rsidTr="00A25F33">
        <w:trPr>
          <w:trHeight w:val="340"/>
          <w:jc w:val="center"/>
        </w:trPr>
        <w:tc>
          <w:tcPr>
            <w:tcW w:w="1932" w:type="dxa"/>
            <w:vAlign w:val="center"/>
          </w:tcPr>
          <w:p w14:paraId="3EDA0FC5" w14:textId="77777777" w:rsidR="00BE179C" w:rsidRPr="007D5946" w:rsidRDefault="007D5946" w:rsidP="00A25F33">
            <w:pPr>
              <w:rPr>
                <w:rFonts w:asciiTheme="majorBidi" w:hAnsiTheme="majorBidi" w:cstheme="majorBidi"/>
                <w:sz w:val="20"/>
                <w:szCs w:val="20"/>
                <w:lang w:val="en-US"/>
              </w:rPr>
            </w:pPr>
            <w:r w:rsidRPr="007D5946">
              <w:rPr>
                <w:rFonts w:asciiTheme="majorBidi" w:hAnsiTheme="majorBidi" w:cstheme="majorBidi"/>
                <w:sz w:val="20"/>
                <w:szCs w:val="20"/>
                <w:lang w:val="en-US"/>
              </w:rPr>
              <w:t>Author's Name</w:t>
            </w:r>
            <w:r w:rsidR="00BE179C" w:rsidRPr="007D5946">
              <w:rPr>
                <w:rFonts w:asciiTheme="majorBidi" w:hAnsiTheme="majorBidi" w:cstheme="majorBidi"/>
                <w:sz w:val="20"/>
                <w:szCs w:val="20"/>
                <w:lang w:val="en-US"/>
              </w:rPr>
              <w:t>*</w:t>
            </w:r>
          </w:p>
        </w:tc>
        <w:tc>
          <w:tcPr>
            <w:tcW w:w="1932" w:type="dxa"/>
            <w:vAlign w:val="center"/>
          </w:tcPr>
          <w:p w14:paraId="4E9BBEEC" w14:textId="77777777" w:rsidR="00BE179C" w:rsidRPr="007D5946" w:rsidRDefault="007D5946" w:rsidP="00A25F33">
            <w:pPr>
              <w:rPr>
                <w:rFonts w:asciiTheme="majorBidi" w:hAnsiTheme="majorBidi" w:cstheme="majorBidi"/>
                <w:sz w:val="20"/>
                <w:szCs w:val="20"/>
                <w:lang w:val="en-US"/>
              </w:rPr>
            </w:pPr>
            <w:r w:rsidRPr="007D5946">
              <w:rPr>
                <w:rFonts w:asciiTheme="majorBidi" w:hAnsiTheme="majorBidi" w:cstheme="majorBidi"/>
                <w:sz w:val="20"/>
                <w:szCs w:val="20"/>
                <w:lang w:val="en-US"/>
              </w:rPr>
              <w:t xml:space="preserve">Middle name </w:t>
            </w:r>
            <w:r w:rsidR="00BE179C" w:rsidRPr="007D5946">
              <w:rPr>
                <w:rFonts w:asciiTheme="majorBidi" w:hAnsiTheme="majorBidi" w:cstheme="majorBidi"/>
                <w:sz w:val="20"/>
                <w:szCs w:val="20"/>
                <w:lang w:val="en-US"/>
              </w:rPr>
              <w:t>(</w:t>
            </w:r>
            <w:r w:rsidRPr="007D5946">
              <w:rPr>
                <w:rFonts w:asciiTheme="majorBidi" w:hAnsiTheme="majorBidi" w:cstheme="majorBidi"/>
                <w:sz w:val="20"/>
                <w:szCs w:val="20"/>
                <w:lang w:val="en-US"/>
              </w:rPr>
              <w:t>if any</w:t>
            </w:r>
            <w:r w:rsidR="00BE179C" w:rsidRPr="007D5946">
              <w:rPr>
                <w:rFonts w:asciiTheme="majorBidi" w:hAnsiTheme="majorBidi" w:cstheme="majorBidi"/>
                <w:sz w:val="20"/>
                <w:szCs w:val="20"/>
                <w:lang w:val="en-US"/>
              </w:rPr>
              <w:t>)</w:t>
            </w:r>
          </w:p>
        </w:tc>
        <w:tc>
          <w:tcPr>
            <w:tcW w:w="1933" w:type="dxa"/>
            <w:vAlign w:val="center"/>
          </w:tcPr>
          <w:p w14:paraId="47F85314" w14:textId="77777777" w:rsidR="00BE179C" w:rsidRPr="007D5946" w:rsidRDefault="007D5946" w:rsidP="00A25F33">
            <w:pPr>
              <w:rPr>
                <w:rFonts w:asciiTheme="majorBidi" w:hAnsiTheme="majorBidi" w:cstheme="majorBidi"/>
                <w:sz w:val="20"/>
                <w:szCs w:val="20"/>
                <w:lang w:val="en-US"/>
              </w:rPr>
            </w:pPr>
            <w:r w:rsidRPr="007D5946">
              <w:rPr>
                <w:rFonts w:asciiTheme="majorBidi" w:hAnsiTheme="majorBidi" w:cstheme="majorBidi"/>
                <w:sz w:val="20"/>
                <w:szCs w:val="20"/>
                <w:lang w:val="en-US"/>
              </w:rPr>
              <w:t>Surname</w:t>
            </w:r>
          </w:p>
        </w:tc>
        <w:tc>
          <w:tcPr>
            <w:tcW w:w="1932" w:type="dxa"/>
            <w:vAlign w:val="center"/>
          </w:tcPr>
          <w:p w14:paraId="1C97FCF6" w14:textId="77777777" w:rsidR="00BE179C" w:rsidRPr="007D5946" w:rsidRDefault="007D5946" w:rsidP="00A25F33">
            <w:pPr>
              <w:rPr>
                <w:rFonts w:asciiTheme="majorBidi" w:hAnsiTheme="majorBidi" w:cstheme="majorBidi"/>
                <w:sz w:val="20"/>
                <w:szCs w:val="20"/>
                <w:lang w:val="en-US"/>
              </w:rPr>
            </w:pPr>
            <w:r w:rsidRPr="007D5946">
              <w:rPr>
                <w:rFonts w:asciiTheme="majorBidi" w:hAnsiTheme="majorBidi" w:cstheme="majorBidi"/>
                <w:sz w:val="20"/>
                <w:szCs w:val="20"/>
                <w:lang w:val="en-US"/>
              </w:rPr>
              <w:t>Signature</w:t>
            </w:r>
          </w:p>
        </w:tc>
        <w:tc>
          <w:tcPr>
            <w:tcW w:w="1933" w:type="dxa"/>
            <w:vAlign w:val="center"/>
          </w:tcPr>
          <w:p w14:paraId="0DD022EA" w14:textId="77777777" w:rsidR="00BE179C" w:rsidRPr="007D5946" w:rsidRDefault="007D5946" w:rsidP="00A25F33">
            <w:pPr>
              <w:rPr>
                <w:rFonts w:asciiTheme="majorBidi" w:hAnsiTheme="majorBidi" w:cstheme="majorBidi"/>
                <w:sz w:val="20"/>
                <w:szCs w:val="20"/>
                <w:lang w:val="en-US"/>
              </w:rPr>
            </w:pPr>
            <w:r w:rsidRPr="007D5946">
              <w:rPr>
                <w:rFonts w:asciiTheme="majorBidi" w:hAnsiTheme="majorBidi" w:cstheme="majorBidi"/>
                <w:sz w:val="20"/>
                <w:szCs w:val="20"/>
                <w:lang w:val="en-US"/>
              </w:rPr>
              <w:t>Date</w:t>
            </w:r>
          </w:p>
        </w:tc>
      </w:tr>
      <w:tr w:rsidR="00BE179C" w:rsidRPr="007D5946" w14:paraId="7C2B5119" w14:textId="77777777" w:rsidTr="00A25F33">
        <w:trPr>
          <w:trHeight w:val="340"/>
          <w:jc w:val="center"/>
        </w:trPr>
        <w:tc>
          <w:tcPr>
            <w:tcW w:w="1932" w:type="dxa"/>
            <w:vAlign w:val="center"/>
          </w:tcPr>
          <w:p w14:paraId="74F62B9C"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22F3EC3F"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02BAE802"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57635444"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18A48FBF" w14:textId="77777777" w:rsidR="00BE179C" w:rsidRPr="007D5946" w:rsidRDefault="00BE179C" w:rsidP="00A25F33">
            <w:pPr>
              <w:rPr>
                <w:rFonts w:asciiTheme="majorBidi" w:hAnsiTheme="majorBidi" w:cstheme="majorBidi"/>
                <w:sz w:val="20"/>
                <w:szCs w:val="20"/>
                <w:lang w:val="en-US"/>
              </w:rPr>
            </w:pPr>
          </w:p>
        </w:tc>
      </w:tr>
      <w:tr w:rsidR="00BE179C" w:rsidRPr="007D5946" w14:paraId="7ACCE1DD" w14:textId="77777777" w:rsidTr="00A25F33">
        <w:trPr>
          <w:trHeight w:val="340"/>
          <w:jc w:val="center"/>
        </w:trPr>
        <w:tc>
          <w:tcPr>
            <w:tcW w:w="1932" w:type="dxa"/>
            <w:vAlign w:val="center"/>
          </w:tcPr>
          <w:p w14:paraId="24D32D8F"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54879BFE"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71783F54"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2D227479"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1DDB22A5" w14:textId="77777777" w:rsidR="00BE179C" w:rsidRPr="007D5946" w:rsidRDefault="00BE179C" w:rsidP="00A25F33">
            <w:pPr>
              <w:rPr>
                <w:rFonts w:asciiTheme="majorBidi" w:hAnsiTheme="majorBidi" w:cstheme="majorBidi"/>
                <w:sz w:val="20"/>
                <w:szCs w:val="20"/>
                <w:lang w:val="en-US"/>
              </w:rPr>
            </w:pPr>
          </w:p>
        </w:tc>
      </w:tr>
      <w:tr w:rsidR="00BE179C" w:rsidRPr="007D5946" w14:paraId="28AE3F97" w14:textId="77777777" w:rsidTr="00A25F33">
        <w:trPr>
          <w:trHeight w:val="340"/>
          <w:jc w:val="center"/>
        </w:trPr>
        <w:tc>
          <w:tcPr>
            <w:tcW w:w="1932" w:type="dxa"/>
            <w:vAlign w:val="center"/>
          </w:tcPr>
          <w:p w14:paraId="2101D7E5"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5EC4225D"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25673024"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02AE8D34"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7D6BB93C" w14:textId="77777777" w:rsidR="00BE179C" w:rsidRPr="007D5946" w:rsidRDefault="00BE179C" w:rsidP="00A25F33">
            <w:pPr>
              <w:rPr>
                <w:rFonts w:asciiTheme="majorBidi" w:hAnsiTheme="majorBidi" w:cstheme="majorBidi"/>
                <w:sz w:val="20"/>
                <w:szCs w:val="20"/>
                <w:lang w:val="en-US"/>
              </w:rPr>
            </w:pPr>
          </w:p>
        </w:tc>
      </w:tr>
      <w:tr w:rsidR="00BE179C" w:rsidRPr="007D5946" w14:paraId="45865979" w14:textId="77777777" w:rsidTr="00A25F33">
        <w:trPr>
          <w:trHeight w:val="340"/>
          <w:jc w:val="center"/>
        </w:trPr>
        <w:tc>
          <w:tcPr>
            <w:tcW w:w="1932" w:type="dxa"/>
            <w:vAlign w:val="center"/>
          </w:tcPr>
          <w:p w14:paraId="3FCA59F3"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50E98DCD"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2AF1D91A"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1B2275F1"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14135A92" w14:textId="77777777" w:rsidR="00BE179C" w:rsidRPr="007D5946" w:rsidRDefault="00BE179C" w:rsidP="00A25F33">
            <w:pPr>
              <w:rPr>
                <w:rFonts w:asciiTheme="majorBidi" w:hAnsiTheme="majorBidi" w:cstheme="majorBidi"/>
                <w:sz w:val="20"/>
                <w:szCs w:val="20"/>
                <w:lang w:val="en-US"/>
              </w:rPr>
            </w:pPr>
          </w:p>
        </w:tc>
      </w:tr>
      <w:tr w:rsidR="00BE179C" w:rsidRPr="007D5946" w14:paraId="05511238" w14:textId="77777777" w:rsidTr="00A25F33">
        <w:trPr>
          <w:trHeight w:val="340"/>
          <w:jc w:val="center"/>
        </w:trPr>
        <w:tc>
          <w:tcPr>
            <w:tcW w:w="1932" w:type="dxa"/>
            <w:vAlign w:val="center"/>
          </w:tcPr>
          <w:p w14:paraId="4E2346E8"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3A6404DA"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2A1AFF7B"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68C7D4D1"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553C4C89" w14:textId="77777777" w:rsidR="00BE179C" w:rsidRPr="007D5946" w:rsidRDefault="00BE179C" w:rsidP="00A25F33">
            <w:pPr>
              <w:rPr>
                <w:rFonts w:asciiTheme="majorBidi" w:hAnsiTheme="majorBidi" w:cstheme="majorBidi"/>
                <w:sz w:val="20"/>
                <w:szCs w:val="20"/>
                <w:lang w:val="en-US"/>
              </w:rPr>
            </w:pPr>
          </w:p>
        </w:tc>
      </w:tr>
      <w:tr w:rsidR="007D5946" w:rsidRPr="007D5946" w14:paraId="4820F6F5" w14:textId="77777777" w:rsidTr="00A25F33">
        <w:trPr>
          <w:trHeight w:val="340"/>
          <w:jc w:val="center"/>
        </w:trPr>
        <w:tc>
          <w:tcPr>
            <w:tcW w:w="1932" w:type="dxa"/>
            <w:vAlign w:val="center"/>
          </w:tcPr>
          <w:p w14:paraId="123497C8" w14:textId="77777777" w:rsidR="007D5946" w:rsidRPr="007D5946" w:rsidRDefault="007D5946" w:rsidP="00A25F33">
            <w:pPr>
              <w:rPr>
                <w:rFonts w:asciiTheme="majorBidi" w:hAnsiTheme="majorBidi" w:cstheme="majorBidi"/>
                <w:sz w:val="20"/>
                <w:szCs w:val="20"/>
                <w:lang w:val="en-US"/>
              </w:rPr>
            </w:pPr>
          </w:p>
        </w:tc>
        <w:tc>
          <w:tcPr>
            <w:tcW w:w="1932" w:type="dxa"/>
            <w:vAlign w:val="center"/>
          </w:tcPr>
          <w:p w14:paraId="06AF984B" w14:textId="77777777" w:rsidR="007D5946" w:rsidRPr="007D5946" w:rsidRDefault="007D5946" w:rsidP="00A25F33">
            <w:pPr>
              <w:rPr>
                <w:rFonts w:asciiTheme="majorBidi" w:hAnsiTheme="majorBidi" w:cstheme="majorBidi"/>
                <w:sz w:val="20"/>
                <w:szCs w:val="20"/>
                <w:lang w:val="en-US"/>
              </w:rPr>
            </w:pPr>
          </w:p>
        </w:tc>
        <w:tc>
          <w:tcPr>
            <w:tcW w:w="1933" w:type="dxa"/>
            <w:vAlign w:val="center"/>
          </w:tcPr>
          <w:p w14:paraId="19723769" w14:textId="77777777" w:rsidR="007D5946" w:rsidRPr="007D5946" w:rsidRDefault="007D5946" w:rsidP="00A25F33">
            <w:pPr>
              <w:rPr>
                <w:rFonts w:asciiTheme="majorBidi" w:hAnsiTheme="majorBidi" w:cstheme="majorBidi"/>
                <w:sz w:val="20"/>
                <w:szCs w:val="20"/>
                <w:lang w:val="en-US"/>
              </w:rPr>
            </w:pPr>
          </w:p>
        </w:tc>
        <w:tc>
          <w:tcPr>
            <w:tcW w:w="1932" w:type="dxa"/>
            <w:vAlign w:val="center"/>
          </w:tcPr>
          <w:p w14:paraId="4DC47988" w14:textId="77777777" w:rsidR="007D5946" w:rsidRPr="007D5946" w:rsidRDefault="007D5946" w:rsidP="00A25F33">
            <w:pPr>
              <w:rPr>
                <w:rFonts w:asciiTheme="majorBidi" w:hAnsiTheme="majorBidi" w:cstheme="majorBidi"/>
                <w:sz w:val="20"/>
                <w:szCs w:val="20"/>
                <w:lang w:val="en-US"/>
              </w:rPr>
            </w:pPr>
          </w:p>
        </w:tc>
        <w:tc>
          <w:tcPr>
            <w:tcW w:w="1933" w:type="dxa"/>
            <w:vAlign w:val="center"/>
          </w:tcPr>
          <w:p w14:paraId="05772DB4" w14:textId="77777777" w:rsidR="007D5946" w:rsidRPr="007D5946" w:rsidRDefault="007D5946" w:rsidP="00A25F33">
            <w:pPr>
              <w:rPr>
                <w:rFonts w:asciiTheme="majorBidi" w:hAnsiTheme="majorBidi" w:cstheme="majorBidi"/>
                <w:sz w:val="20"/>
                <w:szCs w:val="20"/>
                <w:lang w:val="en-US"/>
              </w:rPr>
            </w:pPr>
          </w:p>
        </w:tc>
      </w:tr>
      <w:tr w:rsidR="00BE179C" w:rsidRPr="007D5946" w14:paraId="53059C30" w14:textId="77777777" w:rsidTr="00A25F33">
        <w:trPr>
          <w:trHeight w:val="340"/>
          <w:jc w:val="center"/>
        </w:trPr>
        <w:tc>
          <w:tcPr>
            <w:tcW w:w="1932" w:type="dxa"/>
            <w:vAlign w:val="center"/>
          </w:tcPr>
          <w:p w14:paraId="33AEE10F"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56FCBDEF"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390F7096"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205F0083"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77A36925" w14:textId="77777777" w:rsidR="00BE179C" w:rsidRPr="007D5946" w:rsidRDefault="00BE179C" w:rsidP="00A25F33">
            <w:pPr>
              <w:rPr>
                <w:rFonts w:asciiTheme="majorBidi" w:hAnsiTheme="majorBidi" w:cstheme="majorBidi"/>
                <w:sz w:val="20"/>
                <w:szCs w:val="20"/>
                <w:lang w:val="en-US"/>
              </w:rPr>
            </w:pPr>
          </w:p>
        </w:tc>
      </w:tr>
      <w:tr w:rsidR="003F41EC" w:rsidRPr="007D5946" w14:paraId="784BF400" w14:textId="77777777" w:rsidTr="00A25F33">
        <w:trPr>
          <w:trHeight w:val="340"/>
          <w:jc w:val="center"/>
        </w:trPr>
        <w:tc>
          <w:tcPr>
            <w:tcW w:w="1932" w:type="dxa"/>
            <w:vAlign w:val="center"/>
          </w:tcPr>
          <w:p w14:paraId="1945BF12" w14:textId="77777777" w:rsidR="003F41EC" w:rsidRPr="007D5946" w:rsidRDefault="003F41EC" w:rsidP="00A25F33">
            <w:pPr>
              <w:rPr>
                <w:rFonts w:asciiTheme="majorBidi" w:hAnsiTheme="majorBidi" w:cstheme="majorBidi"/>
                <w:sz w:val="20"/>
                <w:szCs w:val="20"/>
                <w:lang w:val="en-US"/>
              </w:rPr>
            </w:pPr>
          </w:p>
        </w:tc>
        <w:tc>
          <w:tcPr>
            <w:tcW w:w="1932" w:type="dxa"/>
            <w:vAlign w:val="center"/>
          </w:tcPr>
          <w:p w14:paraId="23BFE304" w14:textId="77777777" w:rsidR="003F41EC" w:rsidRPr="007D5946" w:rsidRDefault="003F41EC" w:rsidP="00A25F33">
            <w:pPr>
              <w:rPr>
                <w:rFonts w:asciiTheme="majorBidi" w:hAnsiTheme="majorBidi" w:cstheme="majorBidi"/>
                <w:sz w:val="20"/>
                <w:szCs w:val="20"/>
                <w:lang w:val="en-US"/>
              </w:rPr>
            </w:pPr>
          </w:p>
        </w:tc>
        <w:tc>
          <w:tcPr>
            <w:tcW w:w="1933" w:type="dxa"/>
            <w:vAlign w:val="center"/>
          </w:tcPr>
          <w:p w14:paraId="1374E340" w14:textId="77777777" w:rsidR="003F41EC" w:rsidRPr="007D5946" w:rsidRDefault="003F41EC" w:rsidP="00A25F33">
            <w:pPr>
              <w:rPr>
                <w:rFonts w:asciiTheme="majorBidi" w:hAnsiTheme="majorBidi" w:cstheme="majorBidi"/>
                <w:sz w:val="20"/>
                <w:szCs w:val="20"/>
                <w:lang w:val="en-US"/>
              </w:rPr>
            </w:pPr>
          </w:p>
        </w:tc>
        <w:tc>
          <w:tcPr>
            <w:tcW w:w="1932" w:type="dxa"/>
            <w:vAlign w:val="center"/>
          </w:tcPr>
          <w:p w14:paraId="063EDD14" w14:textId="77777777" w:rsidR="003F41EC" w:rsidRPr="007D5946" w:rsidRDefault="003F41EC" w:rsidP="00A25F33">
            <w:pPr>
              <w:rPr>
                <w:rFonts w:asciiTheme="majorBidi" w:hAnsiTheme="majorBidi" w:cstheme="majorBidi"/>
                <w:sz w:val="20"/>
                <w:szCs w:val="20"/>
                <w:lang w:val="en-US"/>
              </w:rPr>
            </w:pPr>
          </w:p>
        </w:tc>
        <w:tc>
          <w:tcPr>
            <w:tcW w:w="1933" w:type="dxa"/>
            <w:vAlign w:val="center"/>
          </w:tcPr>
          <w:p w14:paraId="34B3FF0A" w14:textId="77777777" w:rsidR="003F41EC" w:rsidRPr="007D5946" w:rsidRDefault="003F41EC" w:rsidP="00A25F33">
            <w:pPr>
              <w:rPr>
                <w:rFonts w:asciiTheme="majorBidi" w:hAnsiTheme="majorBidi" w:cstheme="majorBidi"/>
                <w:sz w:val="20"/>
                <w:szCs w:val="20"/>
                <w:lang w:val="en-US"/>
              </w:rPr>
            </w:pPr>
          </w:p>
        </w:tc>
      </w:tr>
      <w:tr w:rsidR="00BE179C" w:rsidRPr="007D5946" w14:paraId="71B605F9" w14:textId="77777777" w:rsidTr="00A25F33">
        <w:trPr>
          <w:trHeight w:val="340"/>
          <w:jc w:val="center"/>
        </w:trPr>
        <w:tc>
          <w:tcPr>
            <w:tcW w:w="1932" w:type="dxa"/>
            <w:vAlign w:val="center"/>
          </w:tcPr>
          <w:p w14:paraId="14DCAE3F"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71155F4E"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5BF62AEC"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0DD975AE"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6A8454CC" w14:textId="77777777" w:rsidR="00BE179C" w:rsidRPr="007D5946" w:rsidRDefault="00BE179C" w:rsidP="00A25F33">
            <w:pPr>
              <w:rPr>
                <w:rFonts w:asciiTheme="majorBidi" w:hAnsiTheme="majorBidi" w:cstheme="majorBidi"/>
                <w:sz w:val="20"/>
                <w:szCs w:val="20"/>
                <w:lang w:val="en-US"/>
              </w:rPr>
            </w:pPr>
          </w:p>
        </w:tc>
      </w:tr>
      <w:tr w:rsidR="00BE179C" w:rsidRPr="007D5946" w14:paraId="43ECE497" w14:textId="77777777" w:rsidTr="00A25F33">
        <w:trPr>
          <w:trHeight w:val="340"/>
          <w:jc w:val="center"/>
        </w:trPr>
        <w:tc>
          <w:tcPr>
            <w:tcW w:w="1932" w:type="dxa"/>
            <w:vAlign w:val="center"/>
          </w:tcPr>
          <w:p w14:paraId="6F1028ED"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59FEF585"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251DDF09"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06022F72"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1CE2CD5B" w14:textId="77777777" w:rsidR="00BE179C" w:rsidRPr="007D5946" w:rsidRDefault="00BE179C" w:rsidP="00A25F33">
            <w:pPr>
              <w:rPr>
                <w:rFonts w:asciiTheme="majorBidi" w:hAnsiTheme="majorBidi" w:cstheme="majorBidi"/>
                <w:sz w:val="20"/>
                <w:szCs w:val="20"/>
                <w:lang w:val="en-US"/>
              </w:rPr>
            </w:pPr>
          </w:p>
        </w:tc>
      </w:tr>
      <w:tr w:rsidR="00BE179C" w:rsidRPr="007D5946" w14:paraId="551F286E" w14:textId="77777777" w:rsidTr="00A25F33">
        <w:trPr>
          <w:trHeight w:val="340"/>
          <w:jc w:val="center"/>
        </w:trPr>
        <w:tc>
          <w:tcPr>
            <w:tcW w:w="1932" w:type="dxa"/>
            <w:vAlign w:val="center"/>
          </w:tcPr>
          <w:p w14:paraId="720A4819"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0F7CDFB8"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449F5A67" w14:textId="77777777" w:rsidR="00BE179C" w:rsidRPr="007D5946" w:rsidRDefault="00BE179C" w:rsidP="00A25F33">
            <w:pPr>
              <w:rPr>
                <w:rFonts w:asciiTheme="majorBidi" w:hAnsiTheme="majorBidi" w:cstheme="majorBidi"/>
                <w:sz w:val="20"/>
                <w:szCs w:val="20"/>
                <w:lang w:val="en-US"/>
              </w:rPr>
            </w:pPr>
          </w:p>
        </w:tc>
        <w:tc>
          <w:tcPr>
            <w:tcW w:w="1932" w:type="dxa"/>
            <w:vAlign w:val="center"/>
          </w:tcPr>
          <w:p w14:paraId="305C02FA" w14:textId="77777777" w:rsidR="00BE179C" w:rsidRPr="007D5946" w:rsidRDefault="00BE179C" w:rsidP="00A25F33">
            <w:pPr>
              <w:rPr>
                <w:rFonts w:asciiTheme="majorBidi" w:hAnsiTheme="majorBidi" w:cstheme="majorBidi"/>
                <w:sz w:val="20"/>
                <w:szCs w:val="20"/>
                <w:lang w:val="en-US"/>
              </w:rPr>
            </w:pPr>
          </w:p>
        </w:tc>
        <w:tc>
          <w:tcPr>
            <w:tcW w:w="1933" w:type="dxa"/>
            <w:vAlign w:val="center"/>
          </w:tcPr>
          <w:p w14:paraId="54EAF754" w14:textId="77777777" w:rsidR="00BE179C" w:rsidRPr="007D5946" w:rsidRDefault="00BE179C" w:rsidP="00A25F33">
            <w:pPr>
              <w:rPr>
                <w:rFonts w:asciiTheme="majorBidi" w:hAnsiTheme="majorBidi" w:cstheme="majorBidi"/>
                <w:sz w:val="20"/>
                <w:szCs w:val="20"/>
                <w:lang w:val="en-US"/>
              </w:rPr>
            </w:pPr>
          </w:p>
        </w:tc>
      </w:tr>
      <w:tr w:rsidR="00BE179C" w:rsidRPr="007D5946" w14:paraId="017AA497" w14:textId="77777777" w:rsidTr="00A25F33">
        <w:trPr>
          <w:trHeight w:val="185"/>
          <w:jc w:val="center"/>
        </w:trPr>
        <w:tc>
          <w:tcPr>
            <w:tcW w:w="9662" w:type="dxa"/>
            <w:gridSpan w:val="5"/>
            <w:vAlign w:val="center"/>
          </w:tcPr>
          <w:p w14:paraId="275EF8C7" w14:textId="77777777" w:rsidR="00BE179C" w:rsidRPr="007D5946" w:rsidRDefault="00BE179C" w:rsidP="00A25F33">
            <w:pPr>
              <w:rPr>
                <w:rFonts w:asciiTheme="majorBidi" w:hAnsiTheme="majorBidi" w:cstheme="majorBidi"/>
                <w:sz w:val="20"/>
                <w:szCs w:val="20"/>
                <w:lang w:val="en-US"/>
              </w:rPr>
            </w:pPr>
            <w:r w:rsidRPr="007D5946">
              <w:rPr>
                <w:rFonts w:asciiTheme="majorBidi" w:hAnsiTheme="majorBidi" w:cstheme="majorBidi"/>
                <w:sz w:val="20"/>
                <w:szCs w:val="20"/>
                <w:lang w:val="en-US"/>
              </w:rPr>
              <w:t>*</w:t>
            </w:r>
            <w:r w:rsidR="007D5946" w:rsidRPr="007D5946">
              <w:rPr>
                <w:rFonts w:asciiTheme="majorBidi" w:hAnsiTheme="majorBidi" w:cstheme="majorBidi"/>
                <w:sz w:val="20"/>
                <w:szCs w:val="20"/>
                <w:lang w:val="en-US"/>
              </w:rPr>
              <w:t>Corresponding author should be on the first line</w:t>
            </w:r>
            <w:r w:rsidRPr="007D5946">
              <w:rPr>
                <w:rFonts w:asciiTheme="majorBidi" w:hAnsiTheme="majorBidi" w:cstheme="majorBidi"/>
                <w:sz w:val="20"/>
                <w:szCs w:val="20"/>
                <w:lang w:val="en-US"/>
              </w:rPr>
              <w:t>.</w:t>
            </w:r>
          </w:p>
        </w:tc>
      </w:tr>
    </w:tbl>
    <w:p w14:paraId="5908F478" w14:textId="77777777" w:rsidR="00480379" w:rsidRPr="00841B96" w:rsidRDefault="00480379" w:rsidP="00075344">
      <w:pPr>
        <w:spacing w:beforeLines="20" w:before="48" w:afterLines="20" w:after="48" w:line="264" w:lineRule="auto"/>
        <w:jc w:val="both"/>
        <w:rPr>
          <w:rFonts w:asciiTheme="majorBidi" w:hAnsiTheme="majorBidi" w:cstheme="majorBidi"/>
          <w:i/>
          <w:iCs/>
          <w:sz w:val="16"/>
          <w:szCs w:val="16"/>
        </w:rPr>
      </w:pPr>
    </w:p>
    <w:p w14:paraId="4797819A" w14:textId="77777777" w:rsidR="00AA1A07" w:rsidRPr="007D5946" w:rsidRDefault="007D5946" w:rsidP="00841B96">
      <w:pPr>
        <w:spacing w:after="0" w:line="264" w:lineRule="auto"/>
        <w:jc w:val="both"/>
        <w:rPr>
          <w:rFonts w:asciiTheme="majorBidi" w:hAnsiTheme="majorBidi" w:cstheme="majorBidi"/>
          <w:i/>
          <w:iCs/>
          <w:sz w:val="24"/>
          <w:szCs w:val="24"/>
          <w:lang w:val="en-US"/>
        </w:rPr>
      </w:pPr>
      <w:r w:rsidRPr="007D5946">
        <w:rPr>
          <w:rFonts w:asciiTheme="majorBidi" w:hAnsiTheme="majorBidi" w:cstheme="majorBidi"/>
          <w:i/>
          <w:iCs/>
          <w:sz w:val="24"/>
          <w:szCs w:val="24"/>
          <w:lang w:val="en-US"/>
        </w:rPr>
        <w:t xml:space="preserve">This form should be signed by all authors and uploaded to the online journal system of </w:t>
      </w:r>
      <w:r w:rsidR="00053E11" w:rsidRPr="00053E11">
        <w:rPr>
          <w:rFonts w:asciiTheme="majorBidi" w:hAnsiTheme="majorBidi" w:cstheme="majorBidi"/>
          <w:i/>
          <w:iCs/>
          <w:color w:val="0070C0"/>
          <w:sz w:val="24"/>
          <w:szCs w:val="24"/>
          <w:lang w:val="en-US"/>
        </w:rPr>
        <w:t xml:space="preserve">Journal of Molecular Virology and Immunology </w:t>
      </w:r>
      <w:r w:rsidRPr="007D5946">
        <w:rPr>
          <w:rFonts w:asciiTheme="majorBidi" w:hAnsiTheme="majorBidi" w:cstheme="majorBidi"/>
          <w:i/>
          <w:iCs/>
          <w:sz w:val="24"/>
          <w:szCs w:val="24"/>
          <w:lang w:val="en-US"/>
        </w:rPr>
        <w:t>(</w:t>
      </w:r>
      <w:r w:rsidR="00053E11">
        <w:rPr>
          <w:rFonts w:asciiTheme="majorBidi" w:hAnsiTheme="majorBidi" w:cstheme="majorBidi"/>
          <w:i/>
          <w:iCs/>
          <w:sz w:val="24"/>
          <w:szCs w:val="24"/>
          <w:lang w:val="en-US"/>
        </w:rPr>
        <w:t>JMVI</w:t>
      </w:r>
      <w:r w:rsidRPr="007D5946">
        <w:rPr>
          <w:rFonts w:asciiTheme="majorBidi" w:hAnsiTheme="majorBidi" w:cstheme="majorBidi"/>
          <w:i/>
          <w:iCs/>
          <w:sz w:val="24"/>
          <w:szCs w:val="24"/>
          <w:lang w:val="en-US"/>
        </w:rPr>
        <w:t xml:space="preserve">) or sent via to </w:t>
      </w:r>
      <w:r w:rsidR="00053E11" w:rsidRPr="00053E11">
        <w:rPr>
          <w:rFonts w:asciiTheme="majorBidi" w:hAnsiTheme="majorBidi" w:cstheme="majorBidi"/>
          <w:i/>
          <w:iCs/>
          <w:color w:val="0070C0"/>
          <w:sz w:val="24"/>
          <w:szCs w:val="24"/>
          <w:lang w:val="en-US"/>
        </w:rPr>
        <w:t>tibbiviroloji</w:t>
      </w:r>
      <w:r w:rsidRPr="00053E11">
        <w:rPr>
          <w:rFonts w:asciiTheme="majorBidi" w:hAnsiTheme="majorBidi" w:cstheme="majorBidi"/>
          <w:i/>
          <w:iCs/>
          <w:color w:val="0070C0"/>
          <w:sz w:val="24"/>
          <w:szCs w:val="24"/>
          <w:lang w:val="en-US"/>
        </w:rPr>
        <w:t>@gmail.com</w:t>
      </w:r>
      <w:r w:rsidRPr="007D5946">
        <w:rPr>
          <w:rFonts w:asciiTheme="majorBidi" w:hAnsiTheme="majorBidi" w:cstheme="majorBidi"/>
          <w:i/>
          <w:iCs/>
          <w:sz w:val="24"/>
          <w:szCs w:val="24"/>
          <w:lang w:val="en-US"/>
        </w:rPr>
        <w:t>.</w:t>
      </w:r>
    </w:p>
    <w:sectPr w:rsidR="00AA1A07" w:rsidRPr="007D5946" w:rsidSect="00A25F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DD"/>
    <w:rsid w:val="00053E11"/>
    <w:rsid w:val="00075344"/>
    <w:rsid w:val="000B18DF"/>
    <w:rsid w:val="00112323"/>
    <w:rsid w:val="0036197A"/>
    <w:rsid w:val="003F41EC"/>
    <w:rsid w:val="00480379"/>
    <w:rsid w:val="00553FDD"/>
    <w:rsid w:val="006A42AE"/>
    <w:rsid w:val="007D5946"/>
    <w:rsid w:val="00841B96"/>
    <w:rsid w:val="00896D96"/>
    <w:rsid w:val="009042DB"/>
    <w:rsid w:val="00995B2E"/>
    <w:rsid w:val="00A25F33"/>
    <w:rsid w:val="00A74D3E"/>
    <w:rsid w:val="00AA1A07"/>
    <w:rsid w:val="00AD3265"/>
    <w:rsid w:val="00BE179C"/>
    <w:rsid w:val="00DD716A"/>
    <w:rsid w:val="00ED62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E19B"/>
  <w15:chartTrackingRefBased/>
  <w15:docId w15:val="{2EFA96C6-17E5-4380-9AAC-C6AC7942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3265"/>
    <w:pPr>
      <w:ind w:left="720"/>
      <w:contextualSpacing/>
    </w:pPr>
  </w:style>
  <w:style w:type="table" w:styleId="TabloKlavuzu">
    <w:name w:val="Table Grid"/>
    <w:basedOn w:val="NormalTablo"/>
    <w:uiPriority w:val="39"/>
    <w:rsid w:val="00AA1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Fatih ŞAHİNER</dc:creator>
  <cp:keywords>Medical Virology; Medical Immunology; Medical Microbiology; Medical Parasitology; Infectious ‎Diseases; ‎Molecular Microbiology; Medical Mycology</cp:keywords>
  <dc:description>Journal of Molecular Virology and Immunology</dc:description>
  <cp:lastModifiedBy>FATIH SAHINER</cp:lastModifiedBy>
  <cp:revision>17</cp:revision>
  <cp:lastPrinted>2020-06-22T16:19:00Z</cp:lastPrinted>
  <dcterms:created xsi:type="dcterms:W3CDTF">2019-12-23T13:55:00Z</dcterms:created>
  <dcterms:modified xsi:type="dcterms:W3CDTF">2022-02-07T21:33:00Z</dcterms:modified>
</cp:coreProperties>
</file>